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28B" w:rsidRPr="00E814A9" w:rsidRDefault="006E328B" w:rsidP="00B85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</w:pPr>
      <w:r w:rsidRPr="00E814A9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</w:t>
      </w:r>
      <w:r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</w:t>
      </w:r>
      <w:r w:rsidR="00B855FC"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B855FC"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/>
        </w:rPr>
        <w:t>c</w:t>
      </w:r>
      <w:proofErr w:type="gramEnd"/>
      <w:r w:rsidRPr="00E814A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пецкурсу « Проектная и исследовательская деятельность » 9 класс</w:t>
      </w:r>
    </w:p>
    <w:p w:rsidR="00E63838" w:rsidRPr="00E814A9" w:rsidRDefault="00E63838" w:rsidP="00B855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/>
        </w:rPr>
      </w:pP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E814A9">
        <w:rPr>
          <w:sz w:val="28"/>
        </w:rPr>
        <w:t>Школа живет и развивается в динамично изменяющемся мире, который предъявляет к ней все возрастающие требования. Поэтому в настоящее время необходимо учить личность постоянно самостоятельно обновлять те знания и навыки, которые обеспечивают её успешное развитие. ФГОС нового поколения требует использования в образовательном процессе технологий деятельностного подхода и методов проектно - исследовательской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 xml:space="preserve">Именно проектная </w:t>
      </w:r>
      <w:r>
        <w:rPr>
          <w:sz w:val="28"/>
        </w:rPr>
        <w:t xml:space="preserve">и исследовательская </w:t>
      </w:r>
      <w:r w:rsidRPr="00E814A9">
        <w:rPr>
          <w:sz w:val="28"/>
        </w:rPr>
        <w:t>деятельность позволит сместить акцент с процесса пассивного накопления учащимися суммы знаний на овладение им различными способами деятельности в условиях доступности информационных ресурсов, что способствует активному формированию творческой личности, способной решать нетрадиционные задачи в нестандартных условиях.</w:t>
      </w:r>
    </w:p>
    <w:p w:rsidR="00B855FC" w:rsidRDefault="00B855FC" w:rsidP="00E63838">
      <w:pPr>
        <w:pStyle w:val="Default"/>
        <w:spacing w:line="276" w:lineRule="auto"/>
        <w:ind w:firstLine="708"/>
        <w:jc w:val="both"/>
        <w:rPr>
          <w:rFonts w:eastAsia="Times New Roman"/>
          <w:sz w:val="28"/>
          <w:szCs w:val="28"/>
          <w:lang w:eastAsia="ru-RU"/>
        </w:rPr>
      </w:pPr>
      <w:r w:rsidRPr="00E814A9">
        <w:rPr>
          <w:rFonts w:eastAsia="Times New Roman"/>
          <w:sz w:val="28"/>
          <w:szCs w:val="28"/>
          <w:lang w:eastAsia="ru-RU"/>
        </w:rPr>
        <w:t>Программа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проектной и исследовательской </w:t>
      </w:r>
      <w:r w:rsidRPr="00E814A9">
        <w:rPr>
          <w:rFonts w:eastAsia="Times New Roman"/>
          <w:sz w:val="28"/>
          <w:szCs w:val="28"/>
          <w:lang w:eastAsia="ru-RU"/>
        </w:rPr>
        <w:t xml:space="preserve"> деятельности разработана на основе </w:t>
      </w:r>
      <w:r w:rsidR="00E63838" w:rsidRPr="00E814A9">
        <w:rPr>
          <w:sz w:val="28"/>
          <w:szCs w:val="28"/>
        </w:rPr>
        <w:t xml:space="preserve">Федерального государственного  образовательного стандарта, методического пособия: Громова Л.А. Организация проектной и исследовательской деятельности школьников: биология: 5 – 9 классы </w:t>
      </w:r>
      <w:r w:rsidRPr="00E814A9">
        <w:rPr>
          <w:rFonts w:eastAsia="Times New Roman"/>
          <w:sz w:val="28"/>
          <w:szCs w:val="28"/>
          <w:lang w:eastAsia="ru-RU"/>
        </w:rPr>
        <w:t>и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</w:t>
      </w:r>
      <w:r w:rsidRPr="00E814A9">
        <w:rPr>
          <w:rFonts w:eastAsia="Times New Roman"/>
          <w:sz w:val="28"/>
          <w:szCs w:val="28"/>
          <w:lang w:eastAsia="ru-RU"/>
        </w:rPr>
        <w:t>направлена на формирование у обучающихся универсальных учебных действий и основ</w:t>
      </w:r>
      <w:r w:rsidR="00E63838" w:rsidRPr="00E814A9">
        <w:rPr>
          <w:rFonts w:eastAsia="Times New Roman"/>
          <w:sz w:val="28"/>
          <w:szCs w:val="28"/>
          <w:lang w:eastAsia="ru-RU"/>
        </w:rPr>
        <w:t xml:space="preserve"> </w:t>
      </w:r>
      <w:r w:rsidRPr="00E814A9">
        <w:rPr>
          <w:rFonts w:eastAsia="Times New Roman"/>
          <w:sz w:val="28"/>
          <w:szCs w:val="28"/>
          <w:lang w:eastAsia="ru-RU"/>
        </w:rPr>
        <w:t>исследовательской и проектной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</w:rPr>
      </w:pPr>
      <w:r w:rsidRPr="00E814A9">
        <w:rPr>
          <w:rStyle w:val="a6"/>
          <w:b/>
          <w:bCs/>
          <w:sz w:val="28"/>
        </w:rPr>
        <w:t>Основная цель учебного предмета</w:t>
      </w:r>
      <w:r w:rsidRPr="00E814A9">
        <w:rPr>
          <w:rStyle w:val="a6"/>
          <w:sz w:val="28"/>
        </w:rPr>
        <w:t xml:space="preserve"> - </w:t>
      </w:r>
      <w:r w:rsidRPr="00E814A9">
        <w:rPr>
          <w:sz w:val="28"/>
        </w:rPr>
        <w:t>формирование ключевых компетентностей учащихся (проектной, рефлексивной, технологической, социальной, коммуникативной, информационной) для решения конкретных практических задач с использованием проектного метода.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</w:rPr>
        <w:t xml:space="preserve">Сопутствующая цель </w:t>
      </w:r>
      <w:r w:rsidRPr="00E814A9">
        <w:rPr>
          <w:sz w:val="28"/>
        </w:rPr>
        <w:t>– развитие личностных качеств обучающихся на основе формирования ключевых компетентностей (комплексное применение знаний, умений и навыков, субъективного опыта и ценностных ориентаций в решении актуальных проблем личности и общества).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b/>
          <w:bCs/>
          <w:sz w:val="28"/>
        </w:rPr>
        <w:t>Основные задачи: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Образовательные: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 xml:space="preserve">познакомить с алгоритмом работы над проектом, структурой проекта, видами проектов и проектных продуктов; знать о видах ситуаций, о способах формулировки проблемы, проблемных вопросов; уметь определять цель, ставить задачи, составлять и реализовывать план проекта; знать и уметь пользоваться различными источниками информации, ресурсами; представлять проект в виде презентации, оформлять письменную часть проекта; знать критерии оценивания проекта, оценивать свои и чужие </w:t>
      </w:r>
      <w:r w:rsidRPr="00E814A9">
        <w:rPr>
          <w:sz w:val="28"/>
        </w:rPr>
        <w:lastRenderedPageBreak/>
        <w:t>результаты; составлять отчет о ходе реализации проекта, делать выводы; иметь представление о рисках, их возникновении и преодолении; проводить рефлексию своей деятельности.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Развивающие</w:t>
      </w:r>
      <w:r w:rsidRPr="00E814A9">
        <w:rPr>
          <w:rStyle w:val="a6"/>
          <w:sz w:val="28"/>
        </w:rPr>
        <w:t>: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sz w:val="28"/>
        </w:rPr>
        <w:t>формирование универсальных учебных действий; расширение кругозора; обогащение словарного запаса, развитие речи и дикции школьников; развитие творческих способностей; развитие умения анализировать, вычленять существенное, связно, грамотно и доказательно излагать материал (в том числе и в письменном виде), самостоятельно применять, пополнять и систематизировать, обобщать полученные знания; развитие мышления, способности наблюдать и делать выводы; на представленном материале формировать у учащихся практические умения по ведению проектов разных типов.</w:t>
      </w:r>
    </w:p>
    <w:p w:rsidR="00E814A9" w:rsidRPr="00E814A9" w:rsidRDefault="00E814A9" w:rsidP="00E814A9">
      <w:pPr>
        <w:pStyle w:val="a3"/>
        <w:spacing w:before="0" w:beforeAutospacing="0" w:after="0" w:afterAutospacing="0" w:line="276" w:lineRule="auto"/>
        <w:jc w:val="both"/>
        <w:rPr>
          <w:sz w:val="28"/>
        </w:rPr>
      </w:pPr>
      <w:r w:rsidRPr="00E814A9">
        <w:rPr>
          <w:rStyle w:val="a6"/>
          <w:sz w:val="28"/>
          <w:u w:val="single"/>
        </w:rPr>
        <w:t>Воспитательные</w:t>
      </w:r>
      <w:r w:rsidRPr="00E814A9">
        <w:rPr>
          <w:rStyle w:val="a6"/>
          <w:sz w:val="28"/>
        </w:rPr>
        <w:t>:</w:t>
      </w:r>
    </w:p>
    <w:p w:rsidR="00E814A9" w:rsidRDefault="00E814A9" w:rsidP="00E814A9">
      <w:pPr>
        <w:pStyle w:val="a3"/>
        <w:spacing w:before="0" w:beforeAutospacing="0" w:after="0" w:afterAutospacing="0" w:line="276" w:lineRule="auto"/>
        <w:jc w:val="both"/>
      </w:pPr>
      <w:r w:rsidRPr="00E814A9">
        <w:rPr>
          <w:sz w:val="28"/>
        </w:rPr>
        <w:t>способствовать повышению личной уверенности у каждого участника проектного обучения, его самореализации и рефлексии; развивать у учащихся сознание значимости коллективной работы для получения результата, роли сотрудничества, совместной деятельности в процессе выполнения творческих заданий; вдохновлять детей на развитие коммуникабельности; дать возможность учащимся проявить себя</w:t>
      </w:r>
      <w:r>
        <w:t>.</w:t>
      </w:r>
    </w:p>
    <w:p w:rsidR="00E814A9" w:rsidRPr="005F1F52" w:rsidRDefault="00E814A9" w:rsidP="00E63838">
      <w:pPr>
        <w:pStyle w:val="a3"/>
        <w:spacing w:before="0" w:beforeAutospacing="0" w:after="0" w:afterAutospacing="0" w:line="276" w:lineRule="auto"/>
        <w:jc w:val="both"/>
        <w:rPr>
          <w:sz w:val="36"/>
          <w:szCs w:val="28"/>
        </w:rPr>
      </w:pPr>
      <w:r w:rsidRPr="00E814A9">
        <w:rPr>
          <w:sz w:val="28"/>
        </w:rPr>
        <w:t>В программе рассматриваются различные виды проектов</w:t>
      </w:r>
      <w:proofErr w:type="gramStart"/>
      <w:r w:rsidRPr="00E814A9">
        <w:rPr>
          <w:sz w:val="28"/>
        </w:rPr>
        <w:t>.</w:t>
      </w:r>
      <w:r w:rsidRPr="00E01451">
        <w:rPr>
          <w:sz w:val="28"/>
          <w:szCs w:val="28"/>
        </w:rPr>
        <w:t>С</w:t>
      </w:r>
      <w:proofErr w:type="gramEnd"/>
      <w:r w:rsidRPr="00E01451">
        <w:rPr>
          <w:sz w:val="28"/>
          <w:szCs w:val="28"/>
        </w:rPr>
        <w:t>рок выполнения проектов</w:t>
      </w:r>
      <w:r>
        <w:rPr>
          <w:sz w:val="28"/>
          <w:szCs w:val="28"/>
        </w:rPr>
        <w:t xml:space="preserve"> 1</w:t>
      </w:r>
      <w:r w:rsidRPr="00E01451">
        <w:rPr>
          <w:sz w:val="28"/>
          <w:szCs w:val="28"/>
        </w:rPr>
        <w:t xml:space="preserve"> год.</w:t>
      </w:r>
      <w:r w:rsidR="005F1F52">
        <w:rPr>
          <w:sz w:val="28"/>
          <w:szCs w:val="28"/>
        </w:rPr>
        <w:t xml:space="preserve"> </w:t>
      </w:r>
      <w:r w:rsidR="005F1F52" w:rsidRPr="005F1F52">
        <w:rPr>
          <w:sz w:val="28"/>
        </w:rPr>
        <w:t xml:space="preserve">Итоговый контроль реализуется в форме </w:t>
      </w:r>
      <w:r w:rsidR="005F1F52" w:rsidRPr="005F1F52">
        <w:rPr>
          <w:iCs/>
          <w:sz w:val="28"/>
        </w:rPr>
        <w:t>защиты итоговых проектов.</w:t>
      </w:r>
    </w:p>
    <w:p w:rsidR="00E814A9" w:rsidRPr="00494BC2" w:rsidRDefault="00E814A9" w:rsidP="00E814A9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данный спецкурс отводится 34</w:t>
      </w:r>
      <w:r w:rsidRPr="00494BC2">
        <w:rPr>
          <w:sz w:val="28"/>
          <w:szCs w:val="28"/>
        </w:rPr>
        <w:t xml:space="preserve"> час</w:t>
      </w:r>
      <w:r>
        <w:rPr>
          <w:sz w:val="28"/>
          <w:szCs w:val="28"/>
        </w:rPr>
        <w:t>а</w:t>
      </w:r>
      <w:r w:rsidR="005F1F52">
        <w:rPr>
          <w:sz w:val="28"/>
          <w:szCs w:val="28"/>
        </w:rPr>
        <w:t>,</w:t>
      </w:r>
      <w:r w:rsidRPr="00494BC2">
        <w:rPr>
          <w:sz w:val="28"/>
          <w:szCs w:val="28"/>
        </w:rPr>
        <w:t xml:space="preserve"> из расчета </w:t>
      </w:r>
      <w:r>
        <w:rPr>
          <w:sz w:val="28"/>
          <w:szCs w:val="28"/>
        </w:rPr>
        <w:t>1</w:t>
      </w:r>
      <w:r w:rsidRPr="00494BC2">
        <w:rPr>
          <w:sz w:val="28"/>
          <w:szCs w:val="28"/>
        </w:rPr>
        <w:t xml:space="preserve"> учебны</w:t>
      </w:r>
      <w:r>
        <w:rPr>
          <w:sz w:val="28"/>
          <w:szCs w:val="28"/>
        </w:rPr>
        <w:t>й</w:t>
      </w:r>
      <w:r w:rsidRPr="00494BC2">
        <w:rPr>
          <w:sz w:val="28"/>
          <w:szCs w:val="28"/>
        </w:rPr>
        <w:t xml:space="preserve"> час в неделю в </w:t>
      </w:r>
      <w:r>
        <w:rPr>
          <w:sz w:val="28"/>
          <w:szCs w:val="28"/>
        </w:rPr>
        <w:t>9</w:t>
      </w:r>
      <w:r w:rsidRPr="00494BC2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е</w:t>
      </w:r>
      <w:r w:rsidRPr="00494BC2">
        <w:rPr>
          <w:sz w:val="28"/>
          <w:szCs w:val="28"/>
        </w:rPr>
        <w:t>.</w:t>
      </w:r>
    </w:p>
    <w:p w:rsidR="006E328B" w:rsidRPr="00E814A9" w:rsidRDefault="006E328B" w:rsidP="00E6383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p w:rsidR="006E328B" w:rsidRPr="00E814A9" w:rsidRDefault="006E328B" w:rsidP="00E63838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</w:p>
    <w:sectPr w:rsidR="006E328B" w:rsidRPr="00E814A9" w:rsidSect="008D4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3CD9"/>
    <w:rsid w:val="005F1F52"/>
    <w:rsid w:val="006E328B"/>
    <w:rsid w:val="008D412E"/>
    <w:rsid w:val="00B44CB2"/>
    <w:rsid w:val="00B855FC"/>
    <w:rsid w:val="00C40387"/>
    <w:rsid w:val="00E63838"/>
    <w:rsid w:val="00E814A9"/>
    <w:rsid w:val="00F83CD9"/>
    <w:rsid w:val="00F8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E3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855FC"/>
    <w:rPr>
      <w:b/>
      <w:bCs/>
    </w:rPr>
  </w:style>
  <w:style w:type="paragraph" w:customStyle="1" w:styleId="Default">
    <w:name w:val="Default"/>
    <w:uiPriority w:val="99"/>
    <w:rsid w:val="00E63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63838"/>
    <w:rPr>
      <w:color w:val="0000FF"/>
      <w:u w:val="single"/>
    </w:rPr>
  </w:style>
  <w:style w:type="character" w:styleId="a6">
    <w:name w:val="Emphasis"/>
    <w:basedOn w:val="a0"/>
    <w:uiPriority w:val="20"/>
    <w:qFormat/>
    <w:rsid w:val="00E814A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2020-08-21T20:04:00Z</dcterms:created>
  <dcterms:modified xsi:type="dcterms:W3CDTF">2020-08-24T18:13:00Z</dcterms:modified>
</cp:coreProperties>
</file>